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C2" w:rsidRPr="004A14AA" w:rsidRDefault="00550AC2" w:rsidP="00550AC2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33667">
        <w:rPr>
          <w:rFonts w:ascii="Times New Roman" w:hAnsi="Times New Roman" w:cs="Times New Roman"/>
          <w:sz w:val="32"/>
          <w:szCs w:val="32"/>
        </w:rPr>
        <w:t xml:space="preserve">Нижневартовский Филиал ООО «РН-Бурение» проводит процедуры на право заключения договора реализации (купли-продажи) </w:t>
      </w:r>
      <w:r>
        <w:rPr>
          <w:rFonts w:ascii="Times New Roman" w:hAnsi="Times New Roman" w:cs="Times New Roman"/>
          <w:sz w:val="32"/>
          <w:szCs w:val="32"/>
        </w:rPr>
        <w:t>МТР в 2021г</w:t>
      </w:r>
      <w:r w:rsidRPr="004A14AA">
        <w:rPr>
          <w:rFonts w:ascii="Times New Roman" w:hAnsi="Times New Roman" w:cs="Times New Roman"/>
          <w:sz w:val="32"/>
          <w:szCs w:val="32"/>
        </w:rPr>
        <w:t>.</w:t>
      </w:r>
    </w:p>
    <w:p w:rsidR="00550AC2" w:rsidRPr="004A14AA" w:rsidRDefault="00550AC2" w:rsidP="00550AC2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0AC2" w:rsidRPr="004A14AA" w:rsidRDefault="00550AC2" w:rsidP="00550AC2">
      <w:r w:rsidRPr="004A14AA">
        <w:t>[ срок подачи документов с </w:t>
      </w:r>
      <w:r>
        <w:t>12</w:t>
      </w:r>
      <w:r w:rsidRPr="004A14AA">
        <w:t>.0</w:t>
      </w:r>
      <w:r>
        <w:t>3</w:t>
      </w:r>
      <w:r w:rsidRPr="004A14AA">
        <w:t>.202</w:t>
      </w:r>
      <w:r>
        <w:t>1</w:t>
      </w:r>
      <w:r w:rsidRPr="004A14AA">
        <w:t xml:space="preserve"> по </w:t>
      </w:r>
      <w:r>
        <w:t>25</w:t>
      </w:r>
      <w:r w:rsidRPr="004A14AA">
        <w:t>.0</w:t>
      </w:r>
      <w:r>
        <w:t>3</w:t>
      </w:r>
      <w:r w:rsidRPr="004A14AA">
        <w:t>.202</w:t>
      </w:r>
      <w:r>
        <w:t>1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550AC2" w:rsidRPr="004A14AA" w:rsidTr="00B86E7E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550AC2" w:rsidRPr="004A14AA" w:rsidTr="00B86E7E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550AC2" w:rsidRPr="004A14AA" w:rsidTr="00B86E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50AC2" w:rsidRPr="004A14AA" w:rsidRDefault="00550AC2" w:rsidP="00B86E7E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550AC2" w:rsidRPr="004A14AA" w:rsidTr="00B86E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50AC2" w:rsidRPr="004A14AA" w:rsidRDefault="00550AC2" w:rsidP="00B86E7E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550AC2" w:rsidRPr="004A14AA" w:rsidRDefault="00550AC2" w:rsidP="00B86E7E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550AC2" w:rsidRPr="004A14AA" w:rsidRDefault="00550AC2" w:rsidP="00B86E7E">
            <w:pPr>
              <w:spacing w:after="129"/>
              <w:ind w:firstLine="567"/>
            </w:pPr>
          </w:p>
        </w:tc>
      </w:tr>
      <w:tr w:rsidR="00550AC2" w:rsidRPr="004A14AA" w:rsidTr="00B86E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</w:t>
            </w:r>
            <w:proofErr w:type="gramStart"/>
            <w:r w:rsidRPr="004A14AA">
              <w:rPr>
                <w:b/>
                <w:bCs/>
                <w:color w:val="1D2F44"/>
              </w:rPr>
              <w:t>течении</w:t>
            </w:r>
            <w:proofErr w:type="gramEnd"/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10</w:t>
            </w:r>
            <w:r w:rsidRPr="004A14AA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ти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дней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после полной оплаты стоимости имущества и подписания акта приема-передачи</w:t>
            </w:r>
          </w:p>
        </w:tc>
      </w:tr>
      <w:tr w:rsidR="00550AC2" w:rsidRPr="004A14AA" w:rsidTr="00B86E7E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proofErr w:type="gramStart"/>
            <w:r>
              <w:t>вагон-домов</w:t>
            </w:r>
            <w:proofErr w:type="gramEnd"/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 </w:t>
            </w:r>
            <w:r w:rsidRPr="000424E9">
              <w:t xml:space="preserve"> «РН-Бурение»</w:t>
            </w:r>
          </w:p>
        </w:tc>
      </w:tr>
      <w:tr w:rsidR="00550AC2" w:rsidRPr="004A14AA" w:rsidTr="00B86E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26627E" w:rsidRDefault="00550AC2" w:rsidP="00B86E7E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proofErr w:type="gramStart"/>
            <w:r>
              <w:rPr>
                <w:b/>
                <w:bCs/>
                <w:color w:val="1D2F44"/>
              </w:rPr>
              <w:t>Вагон-дома</w:t>
            </w:r>
            <w:proofErr w:type="gramEnd"/>
            <w:r w:rsidRPr="00207AE5">
              <w:rPr>
                <w:b/>
                <w:bCs/>
                <w:color w:val="1D2F44"/>
              </w:rPr>
              <w:t xml:space="preserve">: </w:t>
            </w:r>
            <w:r>
              <w:rPr>
                <w:b/>
                <w:bCs/>
                <w:color w:val="1D2F44"/>
              </w:rPr>
              <w:t>лоты №№ 03/21-1 – 03/21-30</w:t>
            </w:r>
            <w:r w:rsidRPr="0026627E">
              <w:rPr>
                <w:b/>
                <w:bCs/>
                <w:color w:val="1D2F44"/>
              </w:rPr>
              <w:t xml:space="preserve"> – </w:t>
            </w:r>
            <w:r w:rsidRPr="00207AE5">
              <w:rPr>
                <w:b/>
                <w:bCs/>
                <w:color w:val="1D2F44"/>
              </w:rPr>
              <w:t>30</w:t>
            </w:r>
            <w:r>
              <w:rPr>
                <w:b/>
                <w:bCs/>
                <w:color w:val="1D2F44"/>
              </w:rPr>
              <w:t>ед.</w:t>
            </w:r>
            <w:r w:rsidRPr="0026627E">
              <w:rPr>
                <w:b/>
                <w:bCs/>
                <w:color w:val="1D2F44"/>
              </w:rPr>
              <w:t xml:space="preserve"> </w:t>
            </w:r>
          </w:p>
          <w:p w:rsidR="00550AC2" w:rsidRPr="004A14AA" w:rsidRDefault="00550AC2" w:rsidP="00B86E7E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Каждый вагон-дом представляет собой отдельный неделимый лот.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0424E9" w:rsidRDefault="00550AC2" w:rsidP="00B86E7E">
            <w:pPr>
              <w:spacing w:after="129"/>
              <w:ind w:firstLine="13"/>
            </w:pPr>
            <w:r>
              <w:t xml:space="preserve">НМЦ </w:t>
            </w:r>
            <w:proofErr w:type="gramStart"/>
            <w:r>
              <w:t>указана</w:t>
            </w:r>
            <w:proofErr w:type="gramEnd"/>
            <w:r>
              <w:t xml:space="preserve"> в перечне имущества (Приложение № 1)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550AC2" w:rsidRPr="004A14AA" w:rsidRDefault="00550AC2" w:rsidP="00B86E7E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Default="00550AC2" w:rsidP="00B86E7E">
            <w:pPr>
              <w:spacing w:after="129"/>
              <w:ind w:firstLine="13"/>
            </w:pPr>
            <w:r w:rsidRPr="000424E9">
              <w:t xml:space="preserve">Оплата ТМЦ осуществляется в </w:t>
            </w:r>
            <w:proofErr w:type="gramStart"/>
            <w:r w:rsidRPr="000424E9">
              <w:t>порядке</w:t>
            </w:r>
            <w:proofErr w:type="gramEnd"/>
            <w:r w:rsidRPr="000424E9">
              <w:t xml:space="preserve"> 100% предварительной оплаты путем перечисления денежных средств на расчетный счет Продавца </w:t>
            </w:r>
          </w:p>
          <w:p w:rsidR="00550AC2" w:rsidRPr="004A14AA" w:rsidRDefault="00550AC2" w:rsidP="00B86E7E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550AC2" w:rsidRPr="004A14AA" w:rsidTr="00B86E7E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0424E9" w:rsidRDefault="00550AC2" w:rsidP="00B86E7E">
            <w:pPr>
              <w:spacing w:after="129"/>
              <w:ind w:firstLine="13"/>
            </w:pPr>
            <w:r w:rsidRPr="000424E9">
              <w:t xml:space="preserve">ХМАО-Югра, Нижневартовский район, </w:t>
            </w:r>
            <w:proofErr w:type="spellStart"/>
            <w:r w:rsidRPr="000424E9">
              <w:t>Самотлорское</w:t>
            </w:r>
            <w:proofErr w:type="spellEnd"/>
            <w:r w:rsidRPr="000424E9">
              <w:t xml:space="preserve"> месторождение нефти, Производственная база в районе куста скважин № 59.</w:t>
            </w:r>
          </w:p>
          <w:p w:rsidR="00550AC2" w:rsidRPr="004A14AA" w:rsidRDefault="00550AC2" w:rsidP="00B86E7E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</w:t>
            </w:r>
            <w:proofErr w:type="gramStart"/>
            <w:r w:rsidRPr="00B31B98">
              <w:t>виде</w:t>
            </w:r>
            <w:proofErr w:type="gramEnd"/>
            <w:r w:rsidRPr="00B31B98">
              <w:t xml:space="preserve">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9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proofErr w:type="spellStart"/>
              <w:r w:rsidRPr="00447989">
                <w:rPr>
                  <w:rStyle w:val="a9"/>
                  <w:lang w:val="en-US"/>
                </w:rPr>
                <w:t>tektorg</w:t>
              </w:r>
              <w:proofErr w:type="spellEnd"/>
              <w:r w:rsidRPr="00447989">
                <w:rPr>
                  <w:rStyle w:val="a9"/>
                </w:rPr>
                <w:t>.</w:t>
              </w:r>
              <w:proofErr w:type="spellStart"/>
              <w:r w:rsidRPr="00447989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 xml:space="preserve">Наличие </w:t>
      </w:r>
      <w:proofErr w:type="gramStart"/>
      <w:r w:rsidRPr="004A14AA">
        <w:t>скан-копии</w:t>
      </w:r>
      <w:proofErr w:type="gramEnd"/>
      <w:r w:rsidRPr="004A14AA">
        <w:t xml:space="preserve">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 xml:space="preserve">Выбор победителя процедуры реализации будет определяться исходя из максимальной стоимости за лот, на основании полученных ценовых предложений. В </w:t>
      </w:r>
      <w:proofErr w:type="gramStart"/>
      <w:r w:rsidRPr="004A14AA">
        <w:t>случае</w:t>
      </w:r>
      <w:proofErr w:type="gramEnd"/>
      <w:r w:rsidRPr="004A14AA">
        <w:t xml:space="preserve">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 xml:space="preserve">Технико-коммерческое предложение с печатью предприятия и подписью руководителя необходимо предоставить в электронном </w:t>
      </w:r>
      <w:proofErr w:type="gramStart"/>
      <w:r w:rsidRPr="00B31B98">
        <w:t>виде</w:t>
      </w:r>
      <w:proofErr w:type="gramEnd"/>
      <w:r w:rsidRPr="00B31B98">
        <w:t xml:space="preserve">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10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tektorg</w:t>
        </w:r>
        <w:proofErr w:type="spellEnd"/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ru</w:t>
        </w:r>
        <w:proofErr w:type="spellEnd"/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 xml:space="preserve">В </w:t>
      </w:r>
      <w:proofErr w:type="gramStart"/>
      <w:r w:rsidRPr="00424941">
        <w:rPr>
          <w:u w:val="single"/>
        </w:rPr>
        <w:t>случае</w:t>
      </w:r>
      <w:proofErr w:type="gramEnd"/>
      <w:r w:rsidRPr="00424941">
        <w:rPr>
          <w:u w:val="single"/>
        </w:rPr>
        <w:t xml:space="preserve">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 xml:space="preserve">В </w:t>
      </w:r>
      <w:proofErr w:type="gramStart"/>
      <w:r w:rsidRPr="007E1E6D">
        <w:rPr>
          <w:u w:val="single"/>
        </w:rPr>
        <w:t>случае</w:t>
      </w:r>
      <w:proofErr w:type="gramEnd"/>
      <w:r w:rsidRPr="007E1E6D">
        <w:rPr>
          <w:u w:val="single"/>
        </w:rPr>
        <w:t xml:space="preserve">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lastRenderedPageBreak/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 xml:space="preserve">- Судебных разбирательств в </w:t>
      </w:r>
      <w:proofErr w:type="gramStart"/>
      <w:r>
        <w:t>качестве</w:t>
      </w:r>
      <w:proofErr w:type="gramEnd"/>
      <w:r>
        <w:t xml:space="preserve">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</w:t>
      </w:r>
      <w:proofErr w:type="gramStart"/>
      <w:r w:rsidRPr="000935B5">
        <w:t>с даты выставления</w:t>
      </w:r>
      <w:proofErr w:type="gramEnd"/>
      <w:r w:rsidRPr="000935B5">
        <w:t xml:space="preserve">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 xml:space="preserve">12. </w:t>
      </w:r>
      <w:proofErr w:type="gramStart"/>
      <w:r>
        <w:t>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</w:t>
      </w:r>
      <w:proofErr w:type="gramEnd"/>
      <w:r w:rsidRPr="00315281">
        <w:t xml:space="preserve">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lastRenderedPageBreak/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 xml:space="preserve">а лицо имеющее право действовать от имени участника торгов, если заявка подается представителем участника торгов, оформленная в </w:t>
      </w:r>
      <w:proofErr w:type="gramStart"/>
      <w:r w:rsidRPr="00424941">
        <w:t>соответствии</w:t>
      </w:r>
      <w:proofErr w:type="gramEnd"/>
      <w:r w:rsidRPr="00424941">
        <w:t xml:space="preserve">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</w:t>
      </w:r>
      <w:proofErr w:type="gramStart"/>
      <w:r w:rsidRPr="00B31B98">
        <w:rPr>
          <w:b/>
        </w:rPr>
        <w:t>формате</w:t>
      </w:r>
      <w:proofErr w:type="gramEnd"/>
      <w:r w:rsidRPr="00B31B98">
        <w:rPr>
          <w:b/>
        </w:rPr>
        <w:t xml:space="preserve">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1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tektorg</w:t>
        </w:r>
        <w:proofErr w:type="spellEnd"/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ru</w:t>
        </w:r>
        <w:proofErr w:type="spellEnd"/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 xml:space="preserve">Акцептовать первоначально направленную оферту, в </w:t>
      </w:r>
      <w:proofErr w:type="gramStart"/>
      <w:r w:rsidRPr="008D6269">
        <w:t>случае</w:t>
      </w:r>
      <w:proofErr w:type="gramEnd"/>
      <w:r w:rsidRPr="008D6269">
        <w:t xml:space="preserve">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</w:r>
      <w:proofErr w:type="gramStart"/>
      <w:r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</w:t>
      </w:r>
      <w:proofErr w:type="gramEnd"/>
      <w:r w:rsidR="00D44B67">
        <w:t xml:space="preserve"> </w:t>
      </w:r>
      <w:proofErr w:type="gramStart"/>
      <w:r w:rsidR="00D44B67">
        <w:t>процедурах</w:t>
      </w:r>
      <w:proofErr w:type="gramEnd"/>
      <w:r w:rsidR="00D44B67">
        <w:t xml:space="preserve">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DA1501" w:rsidRPr="004A14AA" w:rsidTr="00C7407A">
        <w:trPr>
          <w:tblCellSpacing w:w="15" w:type="dxa"/>
        </w:trPr>
        <w:tc>
          <w:tcPr>
            <w:tcW w:w="2974" w:type="pct"/>
          </w:tcPr>
          <w:p w:rsidR="00DA1501" w:rsidRPr="004A14AA" w:rsidRDefault="00DA1501" w:rsidP="00B86E7E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Попов Сергей Александрович</w:t>
            </w:r>
            <w:r w:rsidRPr="004A14AA"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2109E4">
              <w:rPr>
                <w:b/>
                <w:bCs/>
                <w:color w:val="6B7077"/>
              </w:rPr>
              <w:t>Начальник БПО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1982" w:type="pct"/>
          </w:tcPr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+7 (922) </w:t>
            </w:r>
            <w:r>
              <w:rPr>
                <w:b/>
                <w:bCs/>
                <w:color w:val="6B7077"/>
              </w:rPr>
              <w:t>785</w:t>
            </w:r>
            <w:r w:rsidRPr="004A14AA">
              <w:rPr>
                <w:b/>
                <w:bCs/>
                <w:color w:val="6B7077"/>
              </w:rPr>
              <w:t>-0</w:t>
            </w:r>
            <w:r>
              <w:rPr>
                <w:b/>
                <w:bCs/>
                <w:color w:val="6B7077"/>
              </w:rPr>
              <w:t xml:space="preserve">2-97;                              </w:t>
            </w:r>
            <w:r w:rsidRPr="004A14AA">
              <w:rPr>
                <w:b/>
                <w:bCs/>
                <w:color w:val="6B7077"/>
              </w:rPr>
              <w:br/>
              <w:t>+7.3466. 310-205  доб.1</w:t>
            </w:r>
            <w:r>
              <w:rPr>
                <w:b/>
                <w:bCs/>
                <w:color w:val="6B7077"/>
              </w:rPr>
              <w:t>401</w:t>
            </w:r>
            <w:r w:rsidRPr="004A14AA">
              <w:rPr>
                <w:b/>
                <w:bCs/>
                <w:color w:val="6B7077"/>
              </w:rPr>
              <w:t xml:space="preserve">  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2109E4">
                <w:rPr>
                  <w:rStyle w:val="a9"/>
                  <w:b/>
                  <w:bCs/>
                </w:rPr>
                <w:t>sapopov@rn-burenie.rosneft.ru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3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 xml:space="preserve">Данное приглашение делать </w:t>
      </w:r>
      <w:proofErr w:type="gramStart"/>
      <w:r w:rsidRPr="00C40CE0">
        <w:rPr>
          <w:b/>
        </w:rPr>
        <w:t>оферты</w:t>
      </w:r>
      <w:proofErr w:type="gramEnd"/>
      <w:r w:rsidRPr="00C40CE0">
        <w:rPr>
          <w:b/>
        </w:rPr>
        <w:t xml:space="preserve"> ни при </w:t>
      </w:r>
      <w:proofErr w:type="gramStart"/>
      <w:r w:rsidRPr="00C40CE0">
        <w:rPr>
          <w:b/>
        </w:rPr>
        <w:t>каких</w:t>
      </w:r>
      <w:proofErr w:type="gramEnd"/>
      <w:r w:rsidRPr="00C40CE0">
        <w:rPr>
          <w:b/>
        </w:rPr>
        <w:t xml:space="preserve">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>Информация о цепочке собственн</w:t>
      </w:r>
      <w:bookmarkStart w:id="0" w:name="_GoBack"/>
      <w:bookmarkEnd w:id="0"/>
      <w:r w:rsidRPr="00C7407A">
        <w:t xml:space="preserve">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0AC2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501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sbasyuk@rn-burenie.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neremeev@rn-burenie.rosneft.ru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ale.tektorg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ale.tek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64360-D2E5-4FAD-B877-4EE6F934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1319</Words>
  <Characters>9406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10704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Staff</cp:lastModifiedBy>
  <cp:revision>12</cp:revision>
  <cp:lastPrinted>2016-01-24T07:29:00Z</cp:lastPrinted>
  <dcterms:created xsi:type="dcterms:W3CDTF">2020-01-27T07:20:00Z</dcterms:created>
  <dcterms:modified xsi:type="dcterms:W3CDTF">2021-04-06T10:23:00Z</dcterms:modified>
</cp:coreProperties>
</file>